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26" w:rsidRPr="009A6226" w:rsidRDefault="009A6226" w:rsidP="009A62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40094A" wp14:editId="5FB11FC4">
                <wp:simplePos x="0" y="0"/>
                <wp:positionH relativeFrom="margin">
                  <wp:posOffset>-518160</wp:posOffset>
                </wp:positionH>
                <wp:positionV relativeFrom="paragraph">
                  <wp:posOffset>-708660</wp:posOffset>
                </wp:positionV>
                <wp:extent cx="7010400" cy="6705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6226" w:rsidRPr="000802DF" w:rsidRDefault="009A6226" w:rsidP="000802DF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226">
                              <w:rPr>
                                <w:b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Veterans Experience Action Center (VEAC)</w:t>
                            </w:r>
                            <w:r w:rsidR="000802DF">
                              <w:rPr>
                                <w:b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6226">
                              <w:rPr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009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.8pt;margin-top:-55.8pt;width:552pt;height:52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" filled="f" stroked="f">
                <v:textbox>
                  <w:txbxContent>
                    <w:p w:rsidR="009A6226" w:rsidRPr="000802DF" w:rsidRDefault="009A6226" w:rsidP="000802DF">
                      <w:pPr>
                        <w:jc w:val="center"/>
                        <w:rPr>
                          <w:b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6226">
                        <w:rPr>
                          <w:b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Veterans Experience Action Center (VEAC)</w:t>
                      </w:r>
                      <w:r w:rsidR="000802DF">
                        <w:rPr>
                          <w:b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6226">
                        <w:rPr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4815" w:rsidRPr="00A4741C" w:rsidRDefault="008B2342" w:rsidP="009A6226">
      <w:pPr>
        <w:pStyle w:val="ListParagraph"/>
        <w:numPr>
          <w:ilvl w:val="0"/>
          <w:numId w:val="2"/>
        </w:numPr>
        <w:tabs>
          <w:tab w:val="left" w:pos="3072"/>
        </w:tabs>
        <w:rPr>
          <w:b/>
          <w:sz w:val="24"/>
          <w:szCs w:val="24"/>
        </w:rPr>
      </w:pPr>
      <w:r w:rsidRPr="00A4741C">
        <w:rPr>
          <w:b/>
          <w:sz w:val="24"/>
          <w:szCs w:val="24"/>
        </w:rPr>
        <w:t xml:space="preserve">VBA, VHA, NCA, DVA leadership </w:t>
      </w:r>
      <w:r w:rsidR="000802DF">
        <w:rPr>
          <w:b/>
          <w:sz w:val="24"/>
          <w:szCs w:val="24"/>
        </w:rPr>
        <w:t xml:space="preserve">VEAC </w:t>
      </w:r>
      <w:r w:rsidRPr="00A4741C">
        <w:rPr>
          <w:b/>
          <w:sz w:val="24"/>
          <w:szCs w:val="24"/>
        </w:rPr>
        <w:t>support</w:t>
      </w:r>
      <w:r w:rsidR="000802DF">
        <w:rPr>
          <w:b/>
          <w:sz w:val="24"/>
          <w:szCs w:val="24"/>
        </w:rPr>
        <w:t xml:space="preserve"> pledge</w:t>
      </w:r>
      <w:r w:rsidRPr="00A4741C">
        <w:rPr>
          <w:b/>
          <w:sz w:val="24"/>
          <w:szCs w:val="24"/>
        </w:rPr>
        <w:t>**</w:t>
      </w:r>
      <w:r w:rsidR="005C7222">
        <w:rPr>
          <w:b/>
          <w:sz w:val="24"/>
          <w:szCs w:val="24"/>
        </w:rPr>
        <w:t xml:space="preserve"> (V-120)</w:t>
      </w:r>
    </w:p>
    <w:p w:rsidR="008B2342" w:rsidRDefault="008B2342" w:rsidP="008B2342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Promotion of each administration as primary service partner</w:t>
      </w:r>
    </w:p>
    <w:p w:rsidR="009A6226" w:rsidRPr="00A4741C" w:rsidRDefault="009A6226" w:rsidP="009A6226">
      <w:pPr>
        <w:pStyle w:val="ListParagraph"/>
        <w:numPr>
          <w:ilvl w:val="0"/>
          <w:numId w:val="2"/>
        </w:numPr>
        <w:tabs>
          <w:tab w:val="left" w:pos="3072"/>
        </w:tabs>
        <w:rPr>
          <w:b/>
          <w:sz w:val="24"/>
          <w:szCs w:val="24"/>
        </w:rPr>
      </w:pPr>
      <w:r w:rsidRPr="00A4741C">
        <w:rPr>
          <w:b/>
          <w:sz w:val="24"/>
          <w:szCs w:val="24"/>
        </w:rPr>
        <w:t>Location that will support VEAC</w:t>
      </w:r>
      <w:r w:rsidR="000802DF">
        <w:rPr>
          <w:b/>
          <w:sz w:val="24"/>
          <w:szCs w:val="24"/>
        </w:rPr>
        <w:t xml:space="preserve"> </w:t>
      </w:r>
      <w:r w:rsidR="005B0A86">
        <w:rPr>
          <w:b/>
          <w:sz w:val="24"/>
          <w:szCs w:val="24"/>
        </w:rPr>
        <w:t xml:space="preserve">** </w:t>
      </w:r>
      <w:bookmarkStart w:id="0" w:name="_GoBack"/>
      <w:bookmarkEnd w:id="0"/>
      <w:r w:rsidR="000802DF">
        <w:rPr>
          <w:b/>
          <w:sz w:val="24"/>
          <w:szCs w:val="24"/>
        </w:rPr>
        <w:t>(V-120)</w:t>
      </w:r>
    </w:p>
    <w:p w:rsidR="009A6226" w:rsidRDefault="009A6226" w:rsidP="009A6226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Space</w:t>
      </w:r>
    </w:p>
    <w:p w:rsidR="009A6226" w:rsidRDefault="009A6226" w:rsidP="009A6226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Secure WiFi</w:t>
      </w:r>
    </w:p>
    <w:p w:rsidR="009A6226" w:rsidRDefault="009A6226" w:rsidP="009A6226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AC/Heat</w:t>
      </w:r>
    </w:p>
    <w:p w:rsidR="009A6226" w:rsidRDefault="009A6226" w:rsidP="009A6226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 xml:space="preserve">Electrical </w:t>
      </w:r>
    </w:p>
    <w:p w:rsidR="009A6226" w:rsidRDefault="009A6226" w:rsidP="009A6226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AV capability</w:t>
      </w:r>
    </w:p>
    <w:p w:rsidR="009A6226" w:rsidRDefault="009A6226" w:rsidP="009A6226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 xml:space="preserve">Communication </w:t>
      </w:r>
    </w:p>
    <w:p w:rsidR="009A6226" w:rsidRPr="00A4741C" w:rsidRDefault="009A6226" w:rsidP="009A6226">
      <w:pPr>
        <w:pStyle w:val="ListParagraph"/>
        <w:numPr>
          <w:ilvl w:val="0"/>
          <w:numId w:val="2"/>
        </w:numPr>
        <w:tabs>
          <w:tab w:val="left" w:pos="3072"/>
        </w:tabs>
        <w:rPr>
          <w:b/>
          <w:sz w:val="24"/>
          <w:szCs w:val="24"/>
        </w:rPr>
      </w:pPr>
      <w:r w:rsidRPr="00A4741C">
        <w:rPr>
          <w:b/>
          <w:sz w:val="24"/>
          <w:szCs w:val="24"/>
        </w:rPr>
        <w:t>Community Partner</w:t>
      </w:r>
      <w:r w:rsidR="000802DF">
        <w:rPr>
          <w:b/>
          <w:sz w:val="24"/>
          <w:szCs w:val="24"/>
        </w:rPr>
        <w:t xml:space="preserve"> (CVEB) actions</w:t>
      </w:r>
      <w:r w:rsidR="00915F62">
        <w:rPr>
          <w:b/>
          <w:sz w:val="24"/>
          <w:szCs w:val="24"/>
        </w:rPr>
        <w:t xml:space="preserve"> (V-</w:t>
      </w:r>
      <w:r w:rsidR="000802DF">
        <w:rPr>
          <w:b/>
          <w:sz w:val="24"/>
          <w:szCs w:val="24"/>
        </w:rPr>
        <w:t>10</w:t>
      </w:r>
      <w:r w:rsidR="005C7222">
        <w:rPr>
          <w:b/>
          <w:sz w:val="24"/>
          <w:szCs w:val="24"/>
        </w:rPr>
        <w:t>0)</w:t>
      </w:r>
    </w:p>
    <w:p w:rsidR="00915F62" w:rsidRDefault="00915F62" w:rsidP="00915F62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Formal Invitation</w:t>
      </w:r>
      <w:r w:rsidR="005B0A86">
        <w:rPr>
          <w:sz w:val="24"/>
          <w:szCs w:val="24"/>
        </w:rPr>
        <w:t>s sent</w:t>
      </w:r>
      <w:r w:rsidR="005B0A86" w:rsidRPr="005B0A86">
        <w:rPr>
          <w:color w:val="FF0000"/>
          <w:sz w:val="24"/>
          <w:szCs w:val="24"/>
        </w:rPr>
        <w:t>*</w:t>
      </w:r>
    </w:p>
    <w:p w:rsidR="009A6226" w:rsidRPr="00915F62" w:rsidRDefault="009A6226" w:rsidP="00915F62">
      <w:pPr>
        <w:pStyle w:val="ListParagraph"/>
        <w:numPr>
          <w:ilvl w:val="2"/>
          <w:numId w:val="2"/>
        </w:numPr>
        <w:tabs>
          <w:tab w:val="left" w:pos="3072"/>
        </w:tabs>
        <w:rPr>
          <w:sz w:val="24"/>
          <w:szCs w:val="24"/>
        </w:rPr>
      </w:pPr>
      <w:r w:rsidRPr="00915F62">
        <w:rPr>
          <w:sz w:val="24"/>
          <w:szCs w:val="24"/>
        </w:rPr>
        <w:t>CVEB</w:t>
      </w:r>
    </w:p>
    <w:p w:rsidR="009A6226" w:rsidRDefault="00915F62" w:rsidP="00915F62">
      <w:pPr>
        <w:pStyle w:val="ListParagraph"/>
        <w:numPr>
          <w:ilvl w:val="2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 xml:space="preserve">Major non-profits such as </w:t>
      </w:r>
      <w:r w:rsidR="009A6226">
        <w:rPr>
          <w:sz w:val="24"/>
          <w:szCs w:val="24"/>
        </w:rPr>
        <w:t>ARC, AWP, Mission Unit</w:t>
      </w:r>
      <w:r>
        <w:rPr>
          <w:sz w:val="24"/>
          <w:szCs w:val="24"/>
        </w:rPr>
        <w:t>ed, America Serves</w:t>
      </w:r>
    </w:p>
    <w:p w:rsidR="00915F62" w:rsidRDefault="00915F62" w:rsidP="00915F62">
      <w:pPr>
        <w:pStyle w:val="ListParagraph"/>
        <w:numPr>
          <w:ilvl w:val="2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Local and state government departments</w:t>
      </w:r>
    </w:p>
    <w:p w:rsidR="00915F62" w:rsidRDefault="00915F62" w:rsidP="00915F62">
      <w:pPr>
        <w:pStyle w:val="ListParagraph"/>
        <w:numPr>
          <w:ilvl w:val="2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0802DF">
        <w:rPr>
          <w:sz w:val="24"/>
          <w:szCs w:val="24"/>
        </w:rPr>
        <w:t>eterans Service Organizations</w:t>
      </w:r>
    </w:p>
    <w:p w:rsidR="008B2342" w:rsidRPr="00A4741C" w:rsidRDefault="008B2342" w:rsidP="008B2342">
      <w:pPr>
        <w:pStyle w:val="ListParagraph"/>
        <w:numPr>
          <w:ilvl w:val="0"/>
          <w:numId w:val="2"/>
        </w:numPr>
        <w:tabs>
          <w:tab w:val="left" w:pos="3072"/>
        </w:tabs>
        <w:rPr>
          <w:b/>
          <w:sz w:val="24"/>
          <w:szCs w:val="24"/>
        </w:rPr>
      </w:pPr>
      <w:r w:rsidRPr="00A4741C">
        <w:rPr>
          <w:b/>
          <w:sz w:val="24"/>
          <w:szCs w:val="24"/>
        </w:rPr>
        <w:t>VEAC development working group</w:t>
      </w:r>
      <w:r w:rsidR="005C7222">
        <w:rPr>
          <w:b/>
          <w:sz w:val="24"/>
          <w:szCs w:val="24"/>
        </w:rPr>
        <w:t xml:space="preserve"> (V-100)</w:t>
      </w:r>
    </w:p>
    <w:p w:rsidR="008B2342" w:rsidRDefault="008B2342" w:rsidP="008B2342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VEO</w:t>
      </w:r>
    </w:p>
    <w:p w:rsidR="008B2342" w:rsidRDefault="00AE22F0" w:rsidP="008B2342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VBA, VHA, NCA</w:t>
      </w:r>
      <w:r w:rsidR="008B2342">
        <w:rPr>
          <w:sz w:val="24"/>
          <w:szCs w:val="24"/>
        </w:rPr>
        <w:t xml:space="preserve"> and Vet Center</w:t>
      </w:r>
    </w:p>
    <w:p w:rsidR="008B2342" w:rsidRDefault="008B2342" w:rsidP="008B2342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Local and State government, Veteran focused state agency program offices</w:t>
      </w:r>
    </w:p>
    <w:p w:rsidR="008B2342" w:rsidRDefault="008B2342" w:rsidP="008B2342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Previous VEAC leaders from VA and community (Continuity and best practice)</w:t>
      </w:r>
    </w:p>
    <w:p w:rsidR="009A6226" w:rsidRPr="00A4741C" w:rsidRDefault="009A6226" w:rsidP="009A6226">
      <w:pPr>
        <w:pStyle w:val="ListParagraph"/>
        <w:numPr>
          <w:ilvl w:val="0"/>
          <w:numId w:val="2"/>
        </w:numPr>
        <w:tabs>
          <w:tab w:val="left" w:pos="3072"/>
        </w:tabs>
        <w:rPr>
          <w:b/>
          <w:sz w:val="24"/>
          <w:szCs w:val="24"/>
        </w:rPr>
      </w:pPr>
      <w:r w:rsidRPr="00A4741C">
        <w:rPr>
          <w:b/>
          <w:sz w:val="24"/>
          <w:szCs w:val="24"/>
        </w:rPr>
        <w:t>Event marketing</w:t>
      </w:r>
      <w:r w:rsidR="005C7222">
        <w:rPr>
          <w:b/>
          <w:sz w:val="24"/>
          <w:szCs w:val="24"/>
        </w:rPr>
        <w:t xml:space="preserve"> (V-90-0)</w:t>
      </w:r>
    </w:p>
    <w:p w:rsidR="009A6226" w:rsidRDefault="009A6226" w:rsidP="009A6226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Social media site (Facebook)</w:t>
      </w:r>
      <w:r w:rsidR="005B0A86" w:rsidRPr="005B0A86">
        <w:rPr>
          <w:color w:val="FF0000"/>
          <w:sz w:val="24"/>
          <w:szCs w:val="24"/>
        </w:rPr>
        <w:t>*</w:t>
      </w:r>
    </w:p>
    <w:p w:rsidR="009A6226" w:rsidRDefault="009A6226" w:rsidP="009A6226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VA press release</w:t>
      </w:r>
    </w:p>
    <w:p w:rsidR="009A6226" w:rsidRDefault="009A6226" w:rsidP="009A6226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Host organization press release</w:t>
      </w:r>
      <w:r w:rsidR="008B2342" w:rsidRPr="008B2342">
        <w:rPr>
          <w:color w:val="FF0000"/>
          <w:sz w:val="24"/>
          <w:szCs w:val="24"/>
        </w:rPr>
        <w:t>*</w:t>
      </w:r>
    </w:p>
    <w:p w:rsidR="008B2342" w:rsidRDefault="008B2342" w:rsidP="009A6226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CVEB event communication</w:t>
      </w:r>
      <w:r w:rsidR="005B0A86">
        <w:rPr>
          <w:sz w:val="24"/>
          <w:szCs w:val="24"/>
        </w:rPr>
        <w:t xml:space="preserve"> (Twitter/Eventbrite) </w:t>
      </w:r>
      <w:r w:rsidR="005B0A86" w:rsidRPr="005B0A86">
        <w:rPr>
          <w:color w:val="FF0000"/>
          <w:sz w:val="24"/>
          <w:szCs w:val="24"/>
        </w:rPr>
        <w:t>*</w:t>
      </w:r>
    </w:p>
    <w:p w:rsidR="009A6226" w:rsidRPr="00A4741C" w:rsidRDefault="009A6226" w:rsidP="009A6226">
      <w:pPr>
        <w:pStyle w:val="ListParagraph"/>
        <w:numPr>
          <w:ilvl w:val="0"/>
          <w:numId w:val="2"/>
        </w:numPr>
        <w:tabs>
          <w:tab w:val="left" w:pos="3072"/>
        </w:tabs>
        <w:rPr>
          <w:b/>
          <w:sz w:val="24"/>
          <w:szCs w:val="24"/>
        </w:rPr>
      </w:pPr>
      <w:r w:rsidRPr="00A4741C">
        <w:rPr>
          <w:b/>
          <w:sz w:val="24"/>
          <w:szCs w:val="24"/>
        </w:rPr>
        <w:t>Media coverage</w:t>
      </w:r>
      <w:r w:rsidR="005C7222">
        <w:rPr>
          <w:b/>
          <w:sz w:val="24"/>
          <w:szCs w:val="24"/>
        </w:rPr>
        <w:t xml:space="preserve"> (V-</w:t>
      </w:r>
      <w:r w:rsidR="000802DF">
        <w:rPr>
          <w:b/>
          <w:sz w:val="24"/>
          <w:szCs w:val="24"/>
        </w:rPr>
        <w:t>30</w:t>
      </w:r>
      <w:r w:rsidR="005C7222">
        <w:rPr>
          <w:b/>
          <w:sz w:val="24"/>
          <w:szCs w:val="24"/>
        </w:rPr>
        <w:t>-0)</w:t>
      </w:r>
    </w:p>
    <w:p w:rsidR="009A6226" w:rsidRDefault="009A6226" w:rsidP="009A6226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Print, radio, TV</w:t>
      </w:r>
    </w:p>
    <w:p w:rsidR="009A6226" w:rsidRDefault="009A6226" w:rsidP="009A6226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Facebook live broadcast on event Facebook page</w:t>
      </w:r>
    </w:p>
    <w:p w:rsidR="009A6226" w:rsidRDefault="009A6226" w:rsidP="009A6226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Positive Veterans stories</w:t>
      </w:r>
    </w:p>
    <w:p w:rsidR="008B2342" w:rsidRPr="00A4741C" w:rsidRDefault="008B2342" w:rsidP="008B2342">
      <w:pPr>
        <w:pStyle w:val="ListParagraph"/>
        <w:numPr>
          <w:ilvl w:val="0"/>
          <w:numId w:val="2"/>
        </w:numPr>
        <w:tabs>
          <w:tab w:val="left" w:pos="3072"/>
        </w:tabs>
        <w:rPr>
          <w:b/>
          <w:sz w:val="24"/>
          <w:szCs w:val="24"/>
        </w:rPr>
      </w:pPr>
      <w:r w:rsidRPr="00A4741C">
        <w:rPr>
          <w:b/>
          <w:sz w:val="24"/>
          <w:szCs w:val="24"/>
        </w:rPr>
        <w:t xml:space="preserve">Impact </w:t>
      </w:r>
      <w:r w:rsidR="00A4741C" w:rsidRPr="00A4741C">
        <w:rPr>
          <w:b/>
          <w:sz w:val="24"/>
          <w:szCs w:val="24"/>
        </w:rPr>
        <w:t>assessment</w:t>
      </w:r>
      <w:r w:rsidR="005C7222">
        <w:rPr>
          <w:b/>
          <w:sz w:val="24"/>
          <w:szCs w:val="24"/>
        </w:rPr>
        <w:t xml:space="preserve"> (V-0)</w:t>
      </w:r>
    </w:p>
    <w:p w:rsidR="008B2342" w:rsidRPr="008B2342" w:rsidRDefault="008B2342" w:rsidP="008B2342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VEO questionnaire (3E&amp;</w:t>
      </w:r>
      <w:r w:rsidR="00AE22F0">
        <w:rPr>
          <w:sz w:val="24"/>
          <w:szCs w:val="24"/>
        </w:rPr>
        <w:t>Trust)</w:t>
      </w:r>
      <w:r w:rsidR="00AE22F0" w:rsidRPr="008B2342">
        <w:rPr>
          <w:color w:val="FF0000"/>
          <w:sz w:val="24"/>
          <w:szCs w:val="24"/>
        </w:rPr>
        <w:t xml:space="preserve"> *</w:t>
      </w:r>
    </w:p>
    <w:p w:rsidR="008B2342" w:rsidRDefault="008B2342" w:rsidP="008B2342">
      <w:pPr>
        <w:pStyle w:val="ListParagraph"/>
        <w:numPr>
          <w:ilvl w:val="2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Administered by local government or community partner**</w:t>
      </w:r>
    </w:p>
    <w:p w:rsidR="008B2342" w:rsidRDefault="008B2342" w:rsidP="008B2342">
      <w:pPr>
        <w:pStyle w:val="ListParagraph"/>
        <w:numPr>
          <w:ilvl w:val="2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VEO analysis, trend development and recommendations</w:t>
      </w:r>
    </w:p>
    <w:p w:rsidR="00A4741C" w:rsidRDefault="00A4741C" w:rsidP="008B2342">
      <w:pPr>
        <w:pStyle w:val="ListParagraph"/>
        <w:numPr>
          <w:ilvl w:val="2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Sharing for review to all primary VEAC partners</w:t>
      </w:r>
    </w:p>
    <w:p w:rsidR="008B2342" w:rsidRDefault="008B2342" w:rsidP="008B2342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 xml:space="preserve">Standardized output numbers (enrollment, filings, appointments </w:t>
      </w:r>
      <w:r w:rsidR="00AE22F0">
        <w:rPr>
          <w:sz w:val="24"/>
          <w:szCs w:val="24"/>
        </w:rPr>
        <w:t>etc.)</w:t>
      </w:r>
      <w:r w:rsidR="00AE22F0" w:rsidRPr="008B2342">
        <w:rPr>
          <w:color w:val="FF0000"/>
          <w:sz w:val="24"/>
          <w:szCs w:val="24"/>
        </w:rPr>
        <w:t xml:space="preserve"> *</w:t>
      </w:r>
    </w:p>
    <w:p w:rsidR="008B2342" w:rsidRDefault="008B2342" w:rsidP="008B2342">
      <w:pPr>
        <w:pStyle w:val="ListParagraph"/>
        <w:numPr>
          <w:ilvl w:val="1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VEAC Staff daily and final AAR</w:t>
      </w:r>
      <w:r w:rsidR="005B0A86" w:rsidRPr="005B0A86">
        <w:rPr>
          <w:color w:val="FF0000"/>
          <w:sz w:val="24"/>
          <w:szCs w:val="24"/>
        </w:rPr>
        <w:t>*</w:t>
      </w:r>
    </w:p>
    <w:p w:rsidR="008B2342" w:rsidRPr="00A4741C" w:rsidRDefault="008B2342" w:rsidP="008B2342">
      <w:pPr>
        <w:pStyle w:val="ListParagraph"/>
        <w:numPr>
          <w:ilvl w:val="2"/>
          <w:numId w:val="2"/>
        </w:num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>Recording of AAR and trend development</w:t>
      </w:r>
    </w:p>
    <w:p w:rsidR="008B2342" w:rsidRPr="000802DF" w:rsidRDefault="008B2342" w:rsidP="008B2342">
      <w:pPr>
        <w:tabs>
          <w:tab w:val="left" w:pos="3072"/>
        </w:tabs>
        <w:rPr>
          <w:b/>
          <w:sz w:val="24"/>
          <w:szCs w:val="24"/>
        </w:rPr>
      </w:pPr>
      <w:r w:rsidRPr="000802DF">
        <w:rPr>
          <w:b/>
          <w:color w:val="FF0000"/>
          <w:sz w:val="24"/>
          <w:szCs w:val="24"/>
        </w:rPr>
        <w:t>*</w:t>
      </w:r>
      <w:r w:rsidRPr="000802DF">
        <w:rPr>
          <w:b/>
          <w:sz w:val="24"/>
          <w:szCs w:val="24"/>
        </w:rPr>
        <w:t>Denotes items included in the VEO VEAC Toolkit</w:t>
      </w:r>
      <w:r w:rsidR="000802DF" w:rsidRPr="000802DF">
        <w:rPr>
          <w:b/>
          <w:sz w:val="24"/>
          <w:szCs w:val="24"/>
        </w:rPr>
        <w:t xml:space="preserve">        </w:t>
      </w:r>
      <w:r w:rsidRPr="000802DF">
        <w:rPr>
          <w:b/>
          <w:sz w:val="24"/>
          <w:szCs w:val="24"/>
        </w:rPr>
        <w:t>**Denotes key to success factor</w:t>
      </w:r>
    </w:p>
    <w:sectPr w:rsidR="008B2342" w:rsidRPr="00080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F6C" w:rsidRDefault="00750F6C" w:rsidP="009A6226">
      <w:pPr>
        <w:spacing w:after="0" w:line="240" w:lineRule="auto"/>
      </w:pPr>
      <w:r>
        <w:separator/>
      </w:r>
    </w:p>
  </w:endnote>
  <w:endnote w:type="continuationSeparator" w:id="0">
    <w:p w:rsidR="00750F6C" w:rsidRDefault="00750F6C" w:rsidP="009A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F6C" w:rsidRDefault="00750F6C" w:rsidP="009A6226">
      <w:pPr>
        <w:spacing w:after="0" w:line="240" w:lineRule="auto"/>
      </w:pPr>
      <w:r>
        <w:separator/>
      </w:r>
    </w:p>
  </w:footnote>
  <w:footnote w:type="continuationSeparator" w:id="0">
    <w:p w:rsidR="00750F6C" w:rsidRDefault="00750F6C" w:rsidP="009A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335F"/>
    <w:multiLevelType w:val="hybridMultilevel"/>
    <w:tmpl w:val="BDD2D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80BA8"/>
    <w:multiLevelType w:val="hybridMultilevel"/>
    <w:tmpl w:val="956E3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862B5"/>
    <w:multiLevelType w:val="hybridMultilevel"/>
    <w:tmpl w:val="2A9E4270"/>
    <w:lvl w:ilvl="0" w:tplc="67047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26"/>
    <w:rsid w:val="000802DF"/>
    <w:rsid w:val="005B0A86"/>
    <w:rsid w:val="005C7222"/>
    <w:rsid w:val="00750F6C"/>
    <w:rsid w:val="008B2342"/>
    <w:rsid w:val="00915F62"/>
    <w:rsid w:val="00923B68"/>
    <w:rsid w:val="009A6226"/>
    <w:rsid w:val="00A4741C"/>
    <w:rsid w:val="00AE22F0"/>
    <w:rsid w:val="00CB4815"/>
    <w:rsid w:val="00D4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EC61"/>
  <w15:chartTrackingRefBased/>
  <w15:docId w15:val="{8CA95BA0-135D-42F3-BEEF-2811FA2E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226"/>
  </w:style>
  <w:style w:type="paragraph" w:styleId="Footer">
    <w:name w:val="footer"/>
    <w:basedOn w:val="Normal"/>
    <w:link w:val="FooterChar"/>
    <w:uiPriority w:val="99"/>
    <w:unhideWhenUsed/>
    <w:rsid w:val="009A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226"/>
  </w:style>
  <w:style w:type="paragraph" w:styleId="ListParagraph">
    <w:name w:val="List Paragraph"/>
    <w:basedOn w:val="Normal"/>
    <w:uiPriority w:val="34"/>
    <w:qFormat/>
    <w:rsid w:val="009A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Comeau, Cajun</dc:creator>
  <cp:keywords/>
  <dc:description/>
  <cp:lastModifiedBy>Comeau, Cajun</cp:lastModifiedBy>
  <cp:revision>5</cp:revision>
  <dcterms:created xsi:type="dcterms:W3CDTF">2018-10-26T16:09:00Z</dcterms:created>
  <dcterms:modified xsi:type="dcterms:W3CDTF">2019-04-16T13:54:00Z</dcterms:modified>
</cp:coreProperties>
</file>